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0B863" w14:textId="3B52AA41" w:rsidR="00C40F5E" w:rsidRPr="005F41E5" w:rsidRDefault="002748E3" w:rsidP="00C40F5E">
      <w:pPr>
        <w:spacing w:after="120" w:line="192" w:lineRule="auto"/>
        <w:rPr>
          <w:rFonts w:ascii="Calibri" w:hAnsi="Calibri" w:cs="Calibri"/>
          <w:b/>
          <w:color w:val="782124"/>
          <w:sz w:val="52"/>
          <w:szCs w:val="52"/>
        </w:rPr>
      </w:pPr>
      <w:r>
        <w:rPr>
          <w:rFonts w:ascii="Calibri" w:hAnsi="Calibri" w:cs="Calibri"/>
          <w:b/>
          <w:noProof/>
          <w:color w:val="782124"/>
          <w:sz w:val="160"/>
          <w:szCs w:val="160"/>
        </w:rPr>
        <w:drawing>
          <wp:anchor distT="0" distB="0" distL="114300" distR="114300" simplePos="0" relativeHeight="251669503" behindDoc="1" locked="0" layoutInCell="1" allowOverlap="1" wp14:anchorId="68691898" wp14:editId="4866CEBF">
            <wp:simplePos x="0" y="0"/>
            <wp:positionH relativeFrom="page">
              <wp:align>left</wp:align>
            </wp:positionH>
            <wp:positionV relativeFrom="page">
              <wp:align>center</wp:align>
            </wp:positionV>
            <wp:extent cx="7570470" cy="10699750"/>
            <wp:effectExtent l="0" t="0" r="0" b="6350"/>
            <wp:wrapNone/>
            <wp:docPr id="1667155749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40F5E" w:rsidRPr="005F41E5">
        <w:rPr>
          <w:rFonts w:ascii="Calibri" w:hAnsi="Calibri" w:cs="Calibri"/>
          <w:b/>
          <w:color w:val="782124"/>
          <w:sz w:val="160"/>
          <w:szCs w:val="160"/>
          <w:rtl/>
        </w:rPr>
        <w:t>פודטק</w:t>
      </w:r>
      <w:proofErr w:type="spellEnd"/>
      <w:r w:rsidR="00C40F5E" w:rsidRPr="005F41E5">
        <w:rPr>
          <w:rFonts w:ascii="Calibri" w:hAnsi="Calibri" w:cs="Calibri"/>
          <w:b/>
          <w:color w:val="782124"/>
          <w:sz w:val="160"/>
          <w:szCs w:val="160"/>
          <w:rtl/>
        </w:rPr>
        <w:t xml:space="preserve"> בעברית</w:t>
      </w:r>
    </w:p>
    <w:p w14:paraId="71EEAEB0" w14:textId="5279B2FC" w:rsidR="00C40F5E" w:rsidRPr="005F41E5" w:rsidRDefault="00C40F5E" w:rsidP="00C40F5E">
      <w:pPr>
        <w:rPr>
          <w:rFonts w:ascii="Calibri" w:hAnsi="Calibri" w:cs="Calibri"/>
          <w:b/>
          <w:color w:val="782124"/>
          <w:sz w:val="72"/>
          <w:szCs w:val="72"/>
        </w:rPr>
      </w:pPr>
      <w:r w:rsidRPr="005F41E5">
        <w:rPr>
          <w:rFonts w:ascii="Calibri" w:hAnsi="Calibri" w:cs="Calibri"/>
          <w:b/>
          <w:color w:val="782124"/>
          <w:sz w:val="72"/>
          <w:szCs w:val="72"/>
          <w:rtl/>
        </w:rPr>
        <w:t>ממחקר לטכנולוגיה</w:t>
      </w:r>
    </w:p>
    <w:p w14:paraId="57ED6F3E" w14:textId="2B812CF4" w:rsidR="0084137B" w:rsidRPr="005F41E5" w:rsidRDefault="00C40F5E" w:rsidP="00C40F5E">
      <w:pPr>
        <w:rPr>
          <w:rFonts w:ascii="Calibri" w:hAnsi="Calibri" w:cs="Calibri"/>
          <w:color w:val="782124"/>
          <w:sz w:val="32"/>
          <w:szCs w:val="32"/>
          <w:rtl/>
        </w:rPr>
      </w:pPr>
      <w:r w:rsidRPr="005F41E5">
        <w:rPr>
          <w:rFonts w:ascii="Calibri" w:hAnsi="Calibri" w:cs="Calibri"/>
          <w:color w:val="782124"/>
          <w:sz w:val="32"/>
          <w:szCs w:val="32"/>
          <w:rtl/>
        </w:rPr>
        <w:t xml:space="preserve">אולם </w:t>
      </w:r>
      <w:proofErr w:type="spellStart"/>
      <w:r w:rsidRPr="005F41E5">
        <w:rPr>
          <w:rFonts w:ascii="Calibri" w:hAnsi="Calibri" w:cs="Calibri"/>
          <w:color w:val="782124"/>
          <w:sz w:val="32"/>
          <w:szCs w:val="32"/>
          <w:rtl/>
        </w:rPr>
        <w:t>אריוביץ</w:t>
      </w:r>
      <w:proofErr w:type="spellEnd"/>
      <w:r w:rsidRPr="005F41E5">
        <w:rPr>
          <w:rFonts w:ascii="Calibri" w:hAnsi="Calibri" w:cs="Calibri"/>
          <w:color w:val="782124"/>
          <w:sz w:val="32"/>
          <w:szCs w:val="32"/>
          <w:rtl/>
        </w:rPr>
        <w:t>, הפקולטה לחקלאות</w:t>
      </w:r>
      <w:r w:rsidR="0084137B" w:rsidRPr="005F41E5">
        <w:rPr>
          <w:rFonts w:ascii="Calibri" w:hAnsi="Calibri" w:cs="Calibri" w:hint="cs"/>
          <w:color w:val="782124"/>
          <w:sz w:val="32"/>
          <w:szCs w:val="32"/>
          <w:rtl/>
        </w:rPr>
        <w:t xml:space="preserve"> </w:t>
      </w:r>
    </w:p>
    <w:p w14:paraId="4DD8B0B0" w14:textId="098831B2" w:rsidR="00C40F5E" w:rsidRPr="005F41E5" w:rsidRDefault="00C40F5E" w:rsidP="00C40F5E">
      <w:pPr>
        <w:rPr>
          <w:rFonts w:ascii="Calibri" w:hAnsi="Calibri" w:cs="Calibri"/>
          <w:b/>
          <w:color w:val="782124"/>
          <w:sz w:val="32"/>
          <w:szCs w:val="32"/>
        </w:rPr>
      </w:pPr>
      <w:r w:rsidRPr="005F41E5">
        <w:rPr>
          <w:rFonts w:ascii="Calibri" w:hAnsi="Calibri" w:cs="Calibri"/>
          <w:color w:val="782124"/>
          <w:sz w:val="32"/>
          <w:szCs w:val="32"/>
          <w:rtl/>
        </w:rPr>
        <w:t>יום רביעי, 19 באוקטובר 2022, 15:30-08:30</w:t>
      </w:r>
    </w:p>
    <w:p w14:paraId="2F8E860D" w14:textId="1B5CD838" w:rsidR="00C40F5E" w:rsidRPr="005F41E5" w:rsidRDefault="00C40F5E" w:rsidP="00C40F5E">
      <w:pPr>
        <w:shd w:val="clear" w:color="auto" w:fill="FFFFFF"/>
        <w:rPr>
          <w:rFonts w:ascii="Times New Roman" w:eastAsia="Times New Roman" w:hAnsi="Times New Roman" w:cs="Times New Roman"/>
          <w:color w:val="782124"/>
          <w:kern w:val="0"/>
          <w14:ligatures w14:val="none"/>
        </w:rPr>
      </w:pPr>
    </w:p>
    <w:p w14:paraId="09B9759F" w14:textId="4BF221ED" w:rsidR="00C40F5E" w:rsidRPr="005F41E5" w:rsidRDefault="007C268D" w:rsidP="00C40F5E">
      <w:pPr>
        <w:bidi w:val="0"/>
        <w:jc w:val="right"/>
        <w:rPr>
          <w:rFonts w:ascii="Times New Roman" w:eastAsia="Times New Roman" w:hAnsi="Times New Roman" w:cs="Times New Roman"/>
          <w:color w:val="782124"/>
          <w:kern w:val="0"/>
          <w:rtl/>
          <w14:ligatures w14:val="none"/>
        </w:rPr>
      </w:pPr>
      <w:r w:rsidRPr="005F41E5">
        <w:rPr>
          <w:rFonts w:ascii="Calibri" w:hAnsi="Calibri" w:cs="Calibri"/>
          <w:b/>
          <w:noProof/>
          <w:color w:val="782124"/>
          <w:sz w:val="160"/>
          <w:szCs w:val="160"/>
          <w:rtl/>
          <w:lang w:val="he-IL"/>
        </w:rPr>
        <w:drawing>
          <wp:anchor distT="0" distB="0" distL="114300" distR="114300" simplePos="0" relativeHeight="251670528" behindDoc="1" locked="0" layoutInCell="1" allowOverlap="1" wp14:anchorId="3252CF3A" wp14:editId="2AB36A40">
            <wp:simplePos x="0" y="0"/>
            <wp:positionH relativeFrom="column">
              <wp:posOffset>-8906510</wp:posOffset>
            </wp:positionH>
            <wp:positionV relativeFrom="paragraph">
              <wp:posOffset>2713990</wp:posOffset>
            </wp:positionV>
            <wp:extent cx="7573645" cy="5026660"/>
            <wp:effectExtent l="0" t="0" r="0" b="2540"/>
            <wp:wrapNone/>
            <wp:docPr id="1292750427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50427" name="תמונה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" r="38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502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40E27" w14:textId="77777777" w:rsidR="00C40F5E" w:rsidRPr="005F41E5" w:rsidRDefault="00C40F5E" w:rsidP="00D234F0">
      <w:pPr>
        <w:rPr>
          <w:rFonts w:asciiTheme="majorHAnsi" w:hAnsiTheme="majorHAnsi" w:cstheme="majorHAnsi"/>
          <w:b/>
          <w:color w:val="782124"/>
          <w:sz w:val="22"/>
          <w:szCs w:val="22"/>
        </w:rPr>
        <w:sectPr w:rsidR="00C40F5E" w:rsidRPr="005F41E5" w:rsidSect="00D44364">
          <w:pgSz w:w="11906" w:h="16838"/>
          <w:pgMar w:top="1440" w:right="1800" w:bottom="961" w:left="1800" w:header="708" w:footer="708" w:gutter="0"/>
          <w:cols w:space="708"/>
          <w:bidi/>
          <w:rtlGutter/>
          <w:docGrid w:linePitch="360"/>
        </w:sectPr>
      </w:pPr>
    </w:p>
    <w:tbl>
      <w:tblPr>
        <w:tblStyle w:val="3"/>
        <w:bidiVisual/>
        <w:tblW w:w="4194" w:type="dxa"/>
        <w:tblLayout w:type="fixed"/>
        <w:tblLook w:val="0600" w:firstRow="0" w:lastRow="0" w:firstColumn="0" w:lastColumn="0" w:noHBand="1" w:noVBand="1"/>
      </w:tblPr>
      <w:tblGrid>
        <w:gridCol w:w="1303"/>
        <w:gridCol w:w="2891"/>
      </w:tblGrid>
      <w:tr w:rsidR="005F41E5" w:rsidRPr="005F41E5" w14:paraId="13C1BCE3" w14:textId="77777777" w:rsidTr="008E5F5F">
        <w:trPr>
          <w:trHeight w:val="500"/>
        </w:trPr>
        <w:tc>
          <w:tcPr>
            <w:tcW w:w="1303" w:type="dxa"/>
          </w:tcPr>
          <w:p w14:paraId="784A0CE5" w14:textId="77777777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>08:30</w:t>
            </w:r>
          </w:p>
        </w:tc>
        <w:tc>
          <w:tcPr>
            <w:tcW w:w="2891" w:type="dxa"/>
          </w:tcPr>
          <w:p w14:paraId="4BDDB6FC" w14:textId="0C908C6F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color w:val="782124"/>
                <w:sz w:val="22"/>
                <w:szCs w:val="22"/>
                <w:rtl/>
              </w:rPr>
              <w:t>התכנסות</w:t>
            </w:r>
          </w:p>
        </w:tc>
      </w:tr>
      <w:tr w:rsidR="005F41E5" w:rsidRPr="005F41E5" w14:paraId="159A5DDD" w14:textId="77777777" w:rsidTr="008E5F5F">
        <w:trPr>
          <w:trHeight w:val="915"/>
        </w:trPr>
        <w:tc>
          <w:tcPr>
            <w:tcW w:w="1303" w:type="dxa"/>
          </w:tcPr>
          <w:p w14:paraId="0A78140E" w14:textId="486F2ADE" w:rsidR="00C40F5E" w:rsidRPr="005F41E5" w:rsidRDefault="00E34FE2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 w:hint="cs"/>
                <w:b/>
                <w:bCs/>
                <w:color w:val="782124"/>
                <w:sz w:val="22"/>
                <w:szCs w:val="22"/>
                <w:rtl/>
              </w:rPr>
              <w:t>09:00</w:t>
            </w:r>
          </w:p>
        </w:tc>
        <w:tc>
          <w:tcPr>
            <w:tcW w:w="2891" w:type="dxa"/>
          </w:tcPr>
          <w:p w14:paraId="3BA60A6B" w14:textId="13D19DD3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color w:val="782124"/>
                <w:sz w:val="22"/>
                <w:szCs w:val="22"/>
                <w:rtl/>
              </w:rPr>
              <w:t>דברי ברכה</w:t>
            </w:r>
          </w:p>
          <w:p w14:paraId="6BEA8096" w14:textId="77777777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פרופ' אשר כהן</w:t>
            </w:r>
          </w:p>
          <w:p w14:paraId="1E53F2E8" w14:textId="77777777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>נשיא האוניברסיטה העברית בירושלים</w:t>
            </w:r>
          </w:p>
        </w:tc>
      </w:tr>
      <w:tr w:rsidR="005F41E5" w:rsidRPr="005F41E5" w14:paraId="51476CE4" w14:textId="77777777" w:rsidTr="008E5F5F">
        <w:trPr>
          <w:trHeight w:val="90"/>
        </w:trPr>
        <w:tc>
          <w:tcPr>
            <w:tcW w:w="1303" w:type="dxa"/>
          </w:tcPr>
          <w:p w14:paraId="5E0FA7DF" w14:textId="2A9EF23E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</w:p>
        </w:tc>
        <w:tc>
          <w:tcPr>
            <w:tcW w:w="2891" w:type="dxa"/>
          </w:tcPr>
          <w:p w14:paraId="30F5581E" w14:textId="23BD769E" w:rsidR="00E34FE2" w:rsidRPr="005F41E5" w:rsidRDefault="00C40F5E" w:rsidP="008E5F5F">
            <w:pPr>
              <w:rPr>
                <w:rFonts w:ascii="Calibri Light" w:hAnsi="Calibri Light" w:cs="Calibri Light"/>
                <w:color w:val="782124"/>
                <w:sz w:val="22"/>
                <w:szCs w:val="22"/>
                <w:rtl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 xml:space="preserve">פרופ' יעל </w:t>
            </w:r>
            <w:proofErr w:type="spellStart"/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מישאל</w:t>
            </w:r>
            <w:proofErr w:type="spellEnd"/>
          </w:p>
          <w:p w14:paraId="5DF669D8" w14:textId="4F4246C5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>ראש מרכז הקיימות של האוניברסיטה העברית בירושלים</w:t>
            </w:r>
          </w:p>
        </w:tc>
      </w:tr>
      <w:tr w:rsidR="005F41E5" w:rsidRPr="005F41E5" w14:paraId="52BBB7C1" w14:textId="77777777" w:rsidTr="008E5F5F">
        <w:trPr>
          <w:trHeight w:val="585"/>
        </w:trPr>
        <w:tc>
          <w:tcPr>
            <w:tcW w:w="1303" w:type="dxa"/>
          </w:tcPr>
          <w:p w14:paraId="3C295679" w14:textId="77777777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>09:15</w:t>
            </w:r>
          </w:p>
        </w:tc>
        <w:tc>
          <w:tcPr>
            <w:tcW w:w="2891" w:type="dxa"/>
          </w:tcPr>
          <w:p w14:paraId="7795F051" w14:textId="47E49B82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 xml:space="preserve">מרכז חדשנות בחקר מזון של </w:t>
            </w: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  <w:t>HUJ</w:t>
            </w:r>
            <w:r w:rsidR="008E5F5F" w:rsidRPr="005F41E5">
              <w:rPr>
                <w:rFonts w:ascii="Calibri Light" w:hAnsi="Calibri Light" w:cs="Calibri Light" w:hint="cs"/>
                <w:b/>
                <w:bCs/>
                <w:color w:val="782124"/>
                <w:sz w:val="22"/>
                <w:szCs w:val="22"/>
                <w:rtl/>
              </w:rPr>
              <w:t xml:space="preserve"> | </w:t>
            </w: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פרופ' עדו ברסלבסקי</w:t>
            </w:r>
          </w:p>
          <w:p w14:paraId="1185687D" w14:textId="77777777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 xml:space="preserve">המכון לביוכימיה, מדעי המזון והתזונה, באוניברסיטה העברית; שותף מייסד </w:t>
            </w: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</w:rPr>
              <w:t>SavorEat</w:t>
            </w: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 xml:space="preserve"> הדפסת מזון בתלת מימד</w:t>
            </w:r>
          </w:p>
          <w:p w14:paraId="2F90D1DF" w14:textId="77777777" w:rsidR="008E5F5F" w:rsidRPr="005F41E5" w:rsidRDefault="008E5F5F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>פודטק, בטחון מזון והדרך למובילות ישראלית</w:t>
            </w:r>
          </w:p>
          <w:p w14:paraId="4E3141F2" w14:textId="781B2CA2" w:rsidR="008E5F5F" w:rsidRPr="005F41E5" w:rsidRDefault="008E5F5F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</w:p>
        </w:tc>
      </w:tr>
      <w:tr w:rsidR="005F41E5" w:rsidRPr="005F41E5" w14:paraId="7B39C680" w14:textId="77777777" w:rsidTr="008E5F5F">
        <w:tc>
          <w:tcPr>
            <w:tcW w:w="1303" w:type="dxa"/>
          </w:tcPr>
          <w:p w14:paraId="068554F6" w14:textId="77777777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>09:20</w:t>
            </w:r>
          </w:p>
        </w:tc>
        <w:tc>
          <w:tcPr>
            <w:tcW w:w="2891" w:type="dxa"/>
          </w:tcPr>
          <w:p w14:paraId="26B62030" w14:textId="77777777" w:rsidR="008E5F5F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ניר גולדשטיין</w:t>
            </w:r>
          </w:p>
          <w:p w14:paraId="08270BA0" w14:textId="77777777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22"/>
                <w:szCs w:val="22"/>
                <w:rtl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>מנכ"ל</w:t>
            </w:r>
            <w:r w:rsidRPr="005F41E5">
              <w:rPr>
                <w:rFonts w:ascii="Calibri Light" w:hAnsi="Calibri Light" w:cs="Calibri Light"/>
                <w:color w:val="782124"/>
                <w:sz w:val="22"/>
                <w:szCs w:val="22"/>
                <w:rtl/>
              </w:rPr>
              <w:t xml:space="preserve"> </w:t>
            </w: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</w:rPr>
              <w:t>GFI ISRAEL</w:t>
            </w:r>
            <w:r w:rsidRPr="005F41E5">
              <w:rPr>
                <w:rFonts w:ascii="Calibri Light" w:hAnsi="Calibri Light" w:cs="Calibri Light"/>
                <w:color w:val="782124"/>
                <w:sz w:val="22"/>
                <w:szCs w:val="22"/>
                <w:rtl/>
              </w:rPr>
              <w:t> </w:t>
            </w:r>
          </w:p>
          <w:p w14:paraId="12E52143" w14:textId="33FD9386" w:rsidR="008E5F5F" w:rsidRPr="005F41E5" w:rsidRDefault="008E5F5F" w:rsidP="008E5F5F">
            <w:pPr>
              <w:rPr>
                <w:rFonts w:ascii="Calibri Light" w:hAnsi="Calibri Light" w:cs="Calibri Light"/>
                <w:color w:val="782124"/>
                <w:sz w:val="22"/>
                <w:szCs w:val="22"/>
              </w:rPr>
            </w:pPr>
          </w:p>
        </w:tc>
      </w:tr>
      <w:tr w:rsidR="005F41E5" w:rsidRPr="005F41E5" w14:paraId="35D2DB8B" w14:textId="77777777" w:rsidTr="008E5F5F">
        <w:trPr>
          <w:trHeight w:val="770"/>
        </w:trPr>
        <w:tc>
          <w:tcPr>
            <w:tcW w:w="1303" w:type="dxa"/>
          </w:tcPr>
          <w:p w14:paraId="7281216C" w14:textId="77777777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>09:25</w:t>
            </w:r>
          </w:p>
        </w:tc>
        <w:tc>
          <w:tcPr>
            <w:tcW w:w="2891" w:type="dxa"/>
          </w:tcPr>
          <w:p w14:paraId="5EEC0F10" w14:textId="77777777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החשיבות של מרכז מחקר ביצירת מערכת מזון ברת קיימא</w:t>
            </w:r>
          </w:p>
          <w:p w14:paraId="218C04B1" w14:textId="77777777" w:rsidR="008E5F5F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ליז ספכט</w:t>
            </w:r>
          </w:p>
          <w:p w14:paraId="5810BFEF" w14:textId="77777777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 xml:space="preserve">סגנית נשיא לטכנולוגיה, </w:t>
            </w: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</w:rPr>
              <w:t>GFI ISRAEL</w:t>
            </w: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 xml:space="preserve"> </w:t>
            </w:r>
          </w:p>
          <w:p w14:paraId="210AC922" w14:textId="71F6BBB5" w:rsidR="008E5F5F" w:rsidRPr="005F41E5" w:rsidRDefault="008E5F5F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</w:p>
        </w:tc>
      </w:tr>
      <w:tr w:rsidR="005F41E5" w:rsidRPr="005F41E5" w14:paraId="381A590B" w14:textId="77777777" w:rsidTr="008E5F5F">
        <w:trPr>
          <w:trHeight w:val="120"/>
        </w:trPr>
        <w:tc>
          <w:tcPr>
            <w:tcW w:w="1303" w:type="dxa"/>
          </w:tcPr>
          <w:p w14:paraId="753D3431" w14:textId="18A763B7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 xml:space="preserve"> 09:40</w:t>
            </w:r>
          </w:p>
        </w:tc>
        <w:tc>
          <w:tcPr>
            <w:tcW w:w="2891" w:type="dxa"/>
          </w:tcPr>
          <w:p w14:paraId="7CCDBCBC" w14:textId="0D36F1E4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חקלאות תאית</w:t>
            </w:r>
            <w:r w:rsidR="008E5F5F" w:rsidRPr="005F41E5">
              <w:rPr>
                <w:rFonts w:ascii="Calibri Light" w:hAnsi="Calibri Light" w:cs="Calibri Light" w:hint="cs"/>
                <w:b/>
                <w:bCs/>
                <w:color w:val="782124"/>
                <w:sz w:val="22"/>
                <w:szCs w:val="22"/>
                <w:rtl/>
              </w:rPr>
              <w:t xml:space="preserve"> </w:t>
            </w:r>
            <w:r w:rsidRPr="005F41E5">
              <w:rPr>
                <w:rFonts w:ascii="Calibri Light" w:hAnsi="Calibri Light" w:cs="Calibri Light"/>
                <w:color w:val="782124"/>
                <w:sz w:val="22"/>
                <w:szCs w:val="22"/>
                <w:rtl/>
              </w:rPr>
              <w:t>ראשת מושב: </w:t>
            </w:r>
          </w:p>
          <w:p w14:paraId="523DD663" w14:textId="77777777" w:rsidR="008E5F5F" w:rsidRPr="005F41E5" w:rsidRDefault="00C40F5E" w:rsidP="008E5F5F">
            <w:pPr>
              <w:rPr>
                <w:rFonts w:ascii="Calibri Light" w:hAnsi="Calibri Light" w:cs="Calibri Light"/>
                <w:color w:val="782124"/>
                <w:sz w:val="22"/>
                <w:szCs w:val="22"/>
                <w:rtl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ד"ר מיכל הלפרט</w:t>
            </w:r>
          </w:p>
          <w:p w14:paraId="7BCE658A" w14:textId="29567693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 xml:space="preserve">מנהלת קשרי אקדמיה </w:t>
            </w: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</w:rPr>
              <w:t>GFI</w:t>
            </w: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> </w:t>
            </w:r>
          </w:p>
        </w:tc>
      </w:tr>
      <w:tr w:rsidR="005F41E5" w:rsidRPr="005F41E5" w14:paraId="135322CC" w14:textId="77777777" w:rsidTr="008E5F5F">
        <w:tc>
          <w:tcPr>
            <w:tcW w:w="1303" w:type="dxa"/>
          </w:tcPr>
          <w:p w14:paraId="65D6C2DA" w14:textId="0AED03DD" w:rsidR="00C40F5E" w:rsidRPr="005F41E5" w:rsidRDefault="00C40F5E" w:rsidP="008E5F5F">
            <w:pPr>
              <w:tabs>
                <w:tab w:val="right" w:pos="1359"/>
              </w:tabs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</w:p>
        </w:tc>
        <w:tc>
          <w:tcPr>
            <w:tcW w:w="2891" w:type="dxa"/>
          </w:tcPr>
          <w:p w14:paraId="7AFE0673" w14:textId="77777777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>שבירת מחסום העלויות של בשר מתורבת</w:t>
            </w:r>
          </w:p>
          <w:p w14:paraId="7E4A6122" w14:textId="750FB160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פרופ' קובי נחמיאס</w:t>
            </w:r>
          </w:p>
          <w:p w14:paraId="3B9FFD3F" w14:textId="77777777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>המחלקה לביו-הנדסה באוניברסיטה העברית; מייסד חברת פיוצ'ר מיט</w:t>
            </w:r>
          </w:p>
          <w:p w14:paraId="067D6332" w14:textId="77777777" w:rsidR="008E5F5F" w:rsidRPr="005F41E5" w:rsidRDefault="008E5F5F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</w:p>
        </w:tc>
      </w:tr>
      <w:tr w:rsidR="005F41E5" w:rsidRPr="005F41E5" w14:paraId="75C70C05" w14:textId="77777777" w:rsidTr="008E5F5F">
        <w:tc>
          <w:tcPr>
            <w:tcW w:w="1303" w:type="dxa"/>
          </w:tcPr>
          <w:p w14:paraId="776AB756" w14:textId="77777777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>09:55</w:t>
            </w:r>
          </w:p>
        </w:tc>
        <w:tc>
          <w:tcPr>
            <w:tcW w:w="2891" w:type="dxa"/>
          </w:tcPr>
          <w:p w14:paraId="40E3604D" w14:textId="77777777" w:rsidR="008E5F5F" w:rsidRPr="005F41E5" w:rsidRDefault="00C40F5E" w:rsidP="008E5F5F">
            <w:pPr>
              <w:ind w:right="-952"/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איך לאכול את הפרה ולהשאיר אותה שלמה-שימוש בתאי גזע מפרה לחקלאות</w:t>
            </w:r>
          </w:p>
          <w:p w14:paraId="31B9A279" w14:textId="7032E2F4" w:rsidR="008E5F5F" w:rsidRPr="005F41E5" w:rsidRDefault="00C40F5E" w:rsidP="008E5F5F">
            <w:pPr>
              <w:ind w:right="-952"/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תאית</w:t>
            </w:r>
            <w:r w:rsidR="008E5F5F" w:rsidRPr="005F41E5">
              <w:rPr>
                <w:rFonts w:ascii="Calibri Light" w:hAnsi="Calibri Light" w:cs="Calibri Light" w:hint="cs"/>
                <w:b/>
                <w:bCs/>
                <w:color w:val="782124"/>
                <w:sz w:val="22"/>
                <w:szCs w:val="22"/>
                <w:rtl/>
              </w:rPr>
              <w:t xml:space="preserve"> | </w:t>
            </w: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ד"ר שרון אליצור-שלזינגר</w:t>
            </w:r>
          </w:p>
          <w:p w14:paraId="0CD67407" w14:textId="77777777" w:rsidR="00C40F5E" w:rsidRPr="005F41E5" w:rsidRDefault="00C40F5E" w:rsidP="008E5F5F">
            <w:pPr>
              <w:ind w:right="-110"/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>המחלקה למדעי בעלי החיים באוניברסיטה העברית</w:t>
            </w:r>
          </w:p>
          <w:p w14:paraId="1E13B9AE" w14:textId="2DBC73F7" w:rsidR="008E5F5F" w:rsidRPr="005F41E5" w:rsidRDefault="008E5F5F" w:rsidP="008E5F5F">
            <w:pPr>
              <w:ind w:right="-110"/>
              <w:rPr>
                <w:rFonts w:ascii="Calibri Light" w:hAnsi="Calibri Light" w:cs="Calibri Light" w:hint="cs"/>
                <w:color w:val="782124"/>
                <w:sz w:val="18"/>
                <w:szCs w:val="18"/>
              </w:rPr>
            </w:pPr>
          </w:p>
        </w:tc>
      </w:tr>
      <w:tr w:rsidR="005F41E5" w:rsidRPr="005F41E5" w14:paraId="4A05DFB2" w14:textId="77777777" w:rsidTr="008E5F5F">
        <w:trPr>
          <w:trHeight w:val="1040"/>
        </w:trPr>
        <w:tc>
          <w:tcPr>
            <w:tcW w:w="1303" w:type="dxa"/>
          </w:tcPr>
          <w:p w14:paraId="7025046A" w14:textId="77777777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>10:10</w:t>
            </w:r>
          </w:p>
        </w:tc>
        <w:tc>
          <w:tcPr>
            <w:tcW w:w="2891" w:type="dxa"/>
          </w:tcPr>
          <w:p w14:paraId="16B8A092" w14:textId="2AE0380B" w:rsidR="008E5F5F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תרביות רקמה תלת ממדיות חוץ גופיות לצרכי תזונה</w:t>
            </w:r>
            <w:r w:rsidR="008E5F5F" w:rsidRPr="005F41E5">
              <w:rPr>
                <w:rFonts w:ascii="Calibri Light" w:hAnsi="Calibri Light" w:cs="Calibri Light" w:hint="cs"/>
                <w:b/>
                <w:bCs/>
                <w:color w:val="782124"/>
                <w:sz w:val="22"/>
                <w:szCs w:val="22"/>
                <w:rtl/>
              </w:rPr>
              <w:t xml:space="preserve"> | </w:t>
            </w: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פרופ' עפרה בני</w:t>
            </w:r>
          </w:p>
          <w:p w14:paraId="18BDF252" w14:textId="38184916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>בית הספר לרוקחות באוניברסיטה העברית</w:t>
            </w:r>
          </w:p>
        </w:tc>
      </w:tr>
      <w:tr w:rsidR="005F41E5" w:rsidRPr="005F41E5" w14:paraId="1E889969" w14:textId="77777777" w:rsidTr="008E5F5F">
        <w:trPr>
          <w:trHeight w:val="690"/>
        </w:trPr>
        <w:tc>
          <w:tcPr>
            <w:tcW w:w="1303" w:type="dxa"/>
          </w:tcPr>
          <w:p w14:paraId="5E639A6F" w14:textId="42EFDDC1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>10:25</w:t>
            </w:r>
          </w:p>
        </w:tc>
        <w:tc>
          <w:tcPr>
            <w:tcW w:w="2891" w:type="dxa"/>
          </w:tcPr>
          <w:p w14:paraId="64E83B72" w14:textId="7471EED3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האוקיינוס הכחול החדש של תעשיית הפודטק</w:t>
            </w:r>
            <w:r w:rsidR="008E5F5F" w:rsidRPr="005F41E5">
              <w:rPr>
                <w:rFonts w:ascii="Calibri Light" w:hAnsi="Calibri Light" w:cs="Calibri Light" w:hint="cs"/>
                <w:b/>
                <w:bCs/>
                <w:color w:val="782124"/>
                <w:sz w:val="22"/>
                <w:szCs w:val="22"/>
                <w:rtl/>
              </w:rPr>
              <w:t xml:space="preserve"> | </w:t>
            </w: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פרופ' ברטה לבבי-סיון</w:t>
            </w:r>
          </w:p>
          <w:p w14:paraId="5CC8AB08" w14:textId="77777777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 xml:space="preserve">המחלקה למדעי בעלי חיים באוניברסיטה העברית; מייסדת-שותפה של חברת </w:t>
            </w: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</w:rPr>
              <w:t>Sea2Cell</w:t>
            </w: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 xml:space="preserve"> </w:t>
            </w:r>
          </w:p>
          <w:p w14:paraId="3C3D80F2" w14:textId="77777777" w:rsidR="008E5F5F" w:rsidRPr="005F41E5" w:rsidRDefault="008E5F5F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</w:p>
        </w:tc>
      </w:tr>
      <w:tr w:rsidR="005F41E5" w:rsidRPr="005F41E5" w14:paraId="7CDFECAE" w14:textId="77777777" w:rsidTr="008E5F5F">
        <w:trPr>
          <w:trHeight w:val="500"/>
        </w:trPr>
        <w:tc>
          <w:tcPr>
            <w:tcW w:w="1303" w:type="dxa"/>
          </w:tcPr>
          <w:p w14:paraId="79720E48" w14:textId="478EE6E3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>10:40</w:t>
            </w:r>
          </w:p>
        </w:tc>
        <w:tc>
          <w:tcPr>
            <w:tcW w:w="2891" w:type="dxa"/>
          </w:tcPr>
          <w:p w14:paraId="279AE8C1" w14:textId="1BFC2CD3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דיון פתוח</w:t>
            </w:r>
          </w:p>
        </w:tc>
      </w:tr>
      <w:tr w:rsidR="005F41E5" w:rsidRPr="005F41E5" w14:paraId="093AC715" w14:textId="77777777" w:rsidTr="008E5F5F">
        <w:trPr>
          <w:trHeight w:val="485"/>
        </w:trPr>
        <w:tc>
          <w:tcPr>
            <w:tcW w:w="1303" w:type="dxa"/>
          </w:tcPr>
          <w:p w14:paraId="3587D4BC" w14:textId="0F23A2A5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>10:45</w:t>
            </w:r>
          </w:p>
        </w:tc>
        <w:tc>
          <w:tcPr>
            <w:tcW w:w="2891" w:type="dxa"/>
          </w:tcPr>
          <w:p w14:paraId="36F8FE26" w14:textId="15B9AF2E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 xml:space="preserve">הפסקת קפה  </w:t>
            </w:r>
          </w:p>
        </w:tc>
      </w:tr>
      <w:tr w:rsidR="005F41E5" w:rsidRPr="005F41E5" w14:paraId="4F1E43C6" w14:textId="77777777" w:rsidTr="008E5F5F">
        <w:tc>
          <w:tcPr>
            <w:tcW w:w="1303" w:type="dxa"/>
          </w:tcPr>
          <w:p w14:paraId="2EF42AD9" w14:textId="77777777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 xml:space="preserve"> </w:t>
            </w:r>
          </w:p>
          <w:p w14:paraId="681CA5D7" w14:textId="77777777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>11:10</w:t>
            </w:r>
          </w:p>
        </w:tc>
        <w:tc>
          <w:tcPr>
            <w:tcW w:w="2891" w:type="dxa"/>
          </w:tcPr>
          <w:p w14:paraId="1D985CF4" w14:textId="60125DAD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22"/>
                <w:szCs w:val="22"/>
                <w:rtl/>
              </w:rPr>
            </w:pPr>
          </w:p>
          <w:p w14:paraId="63E5EE1B" w14:textId="77777777" w:rsidR="008E5F5F" w:rsidRPr="005F41E5" w:rsidRDefault="008E5F5F" w:rsidP="008E5F5F">
            <w:pPr>
              <w:rPr>
                <w:rFonts w:ascii="Calibri Light" w:hAnsi="Calibri Light" w:cs="Calibri Light"/>
                <w:color w:val="782124"/>
                <w:sz w:val="22"/>
                <w:szCs w:val="22"/>
                <w:rtl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 xml:space="preserve">חלבונים מהצומח וחקלאות מדייקת </w:t>
            </w:r>
            <w:r w:rsidRPr="005F41E5">
              <w:rPr>
                <w:rFonts w:ascii="Calibri Light" w:hAnsi="Calibri Light" w:cs="Calibri Light" w:hint="cs"/>
                <w:b/>
                <w:bCs/>
                <w:color w:val="782124"/>
                <w:sz w:val="22"/>
                <w:szCs w:val="22"/>
                <w:rtl/>
              </w:rPr>
              <w:t xml:space="preserve">: </w:t>
            </w: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מבוא לחלבונים מן הצומח</w:t>
            </w:r>
            <w:r w:rsidRPr="005F41E5">
              <w:rPr>
                <w:rFonts w:ascii="Calibri Light" w:hAnsi="Calibri Light" w:cs="Calibri Light" w:hint="cs"/>
                <w:b/>
                <w:bCs/>
                <w:color w:val="782124"/>
                <w:sz w:val="22"/>
                <w:szCs w:val="22"/>
                <w:rtl/>
              </w:rPr>
              <w:t xml:space="preserve"> </w:t>
            </w:r>
            <w:r w:rsidR="00C40F5E" w:rsidRPr="005F41E5">
              <w:rPr>
                <w:rFonts w:ascii="Calibri Light" w:hAnsi="Calibri Light" w:cs="Calibri Light"/>
                <w:color w:val="782124"/>
                <w:sz w:val="22"/>
                <w:szCs w:val="22"/>
                <w:rtl/>
              </w:rPr>
              <w:t xml:space="preserve">ראש מושב: </w:t>
            </w:r>
          </w:p>
          <w:p w14:paraId="7932BB94" w14:textId="06EC713C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פרופ' רם רייפן</w:t>
            </w:r>
          </w:p>
          <w:p w14:paraId="627DC9B4" w14:textId="77777777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 xml:space="preserve">המכון לביוכימיה, מדעי המזון ותזונה באוניברסיטה העברית; מייסד חברת </w:t>
            </w: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</w:rPr>
              <w:t>ChickP</w:t>
            </w:r>
          </w:p>
          <w:p w14:paraId="2A530CC9" w14:textId="77777777" w:rsidR="0084137B" w:rsidRPr="005F41E5" w:rsidRDefault="0084137B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</w:p>
        </w:tc>
      </w:tr>
      <w:tr w:rsidR="005F41E5" w:rsidRPr="005F41E5" w14:paraId="2E7C4A2D" w14:textId="77777777" w:rsidTr="008E5F5F">
        <w:trPr>
          <w:trHeight w:val="914"/>
        </w:trPr>
        <w:tc>
          <w:tcPr>
            <w:tcW w:w="1303" w:type="dxa"/>
          </w:tcPr>
          <w:p w14:paraId="571AEB14" w14:textId="77777777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>11:15 </w:t>
            </w:r>
          </w:p>
        </w:tc>
        <w:tc>
          <w:tcPr>
            <w:tcW w:w="2891" w:type="dxa"/>
          </w:tcPr>
          <w:p w14:paraId="3A4A5803" w14:textId="77777777" w:rsidR="008E5F5F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עידן הצמח; חומרי העתיד</w:t>
            </w:r>
            <w:r w:rsidR="008E5F5F" w:rsidRPr="005F41E5">
              <w:rPr>
                <w:rFonts w:ascii="Calibri Light" w:hAnsi="Calibri Light" w:cs="Calibri Light" w:hint="cs"/>
                <w:b/>
                <w:bCs/>
                <w:color w:val="782124"/>
                <w:sz w:val="22"/>
                <w:szCs w:val="22"/>
                <w:rtl/>
              </w:rPr>
              <w:t xml:space="preserve">| </w:t>
            </w: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פרופ' עודד שוסיוב</w:t>
            </w:r>
            <w:r w:rsidR="008E5F5F" w:rsidRPr="005F41E5">
              <w:rPr>
                <w:rFonts w:ascii="Calibri Light" w:hAnsi="Calibri Light" w:cs="Calibri Light" w:hint="cs"/>
                <w:color w:val="782124"/>
                <w:sz w:val="22"/>
                <w:szCs w:val="22"/>
                <w:rtl/>
              </w:rPr>
              <w:t xml:space="preserve"> </w:t>
            </w:r>
          </w:p>
          <w:p w14:paraId="67DCA59C" w14:textId="77777777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 xml:space="preserve">המכון למדעי הצמח וגנטיקה בחקלאות באוניברסיטה העברית, מייסד: </w:t>
            </w: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</w:rPr>
              <w:t>CollPlant , Melodea SavorEat, BioBetter</w:t>
            </w:r>
          </w:p>
          <w:p w14:paraId="656D55AA" w14:textId="5FA78FF3" w:rsidR="008E5F5F" w:rsidRPr="005F41E5" w:rsidRDefault="008E5F5F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</w:p>
        </w:tc>
      </w:tr>
      <w:tr w:rsidR="005F41E5" w:rsidRPr="005F41E5" w14:paraId="1748B199" w14:textId="77777777" w:rsidTr="008E5F5F">
        <w:trPr>
          <w:trHeight w:val="1276"/>
        </w:trPr>
        <w:tc>
          <w:tcPr>
            <w:tcW w:w="1303" w:type="dxa"/>
          </w:tcPr>
          <w:p w14:paraId="71367E01" w14:textId="77777777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lastRenderedPageBreak/>
              <w:t>11:30</w:t>
            </w:r>
          </w:p>
        </w:tc>
        <w:tc>
          <w:tcPr>
            <w:tcW w:w="2891" w:type="dxa"/>
          </w:tcPr>
          <w:p w14:paraId="03A70510" w14:textId="104BBFDC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מסע בקפסולת השומשום</w:t>
            </w:r>
            <w:r w:rsidR="008E5F5F" w:rsidRPr="005F41E5">
              <w:rPr>
                <w:rFonts w:ascii="Calibri Light" w:hAnsi="Calibri Light" w:cs="Calibri Light" w:hint="cs"/>
                <w:b/>
                <w:bCs/>
                <w:color w:val="782124"/>
                <w:sz w:val="22"/>
                <w:szCs w:val="22"/>
                <w:rtl/>
              </w:rPr>
              <w:t xml:space="preserve"> | </w:t>
            </w: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פרופ' צבי פלג</w:t>
            </w:r>
          </w:p>
          <w:p w14:paraId="3979F8C0" w14:textId="77777777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>המכון למדעי הצמח וגנטיקה בחקלאות באוניברסיטה העברית</w:t>
            </w:r>
          </w:p>
        </w:tc>
      </w:tr>
      <w:tr w:rsidR="005F41E5" w:rsidRPr="005F41E5" w14:paraId="522DE75B" w14:textId="77777777" w:rsidTr="008E5F5F">
        <w:trPr>
          <w:trHeight w:val="390"/>
        </w:trPr>
        <w:tc>
          <w:tcPr>
            <w:tcW w:w="1303" w:type="dxa"/>
          </w:tcPr>
          <w:p w14:paraId="5AD1F7DF" w14:textId="77777777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>11:45</w:t>
            </w:r>
          </w:p>
        </w:tc>
        <w:tc>
          <w:tcPr>
            <w:tcW w:w="2891" w:type="dxa"/>
          </w:tcPr>
          <w:p w14:paraId="77A2B953" w14:textId="60DE7574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האם ניתן להעריך את הבלתי נראה? הערכת תכונות צמח מהחלל, האוויר והקרקע</w:t>
            </w:r>
            <w:r w:rsidR="008E5F5F" w:rsidRPr="005F41E5">
              <w:rPr>
                <w:rFonts w:ascii="Calibri Light" w:hAnsi="Calibri Light" w:cs="Calibri Light" w:hint="cs"/>
                <w:b/>
                <w:bCs/>
                <w:color w:val="782124"/>
                <w:sz w:val="22"/>
                <w:szCs w:val="22"/>
                <w:rtl/>
              </w:rPr>
              <w:t xml:space="preserve"> | </w:t>
            </w: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ד"ר איתי הרמן</w:t>
            </w:r>
          </w:p>
          <w:p w14:paraId="38ACA475" w14:textId="77777777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>המכון למדעי הצמח וגנטיקה בחקלאות, באוניברסיטה העברית</w:t>
            </w:r>
          </w:p>
        </w:tc>
      </w:tr>
      <w:tr w:rsidR="005F41E5" w:rsidRPr="005F41E5" w14:paraId="6ABD5F42" w14:textId="77777777" w:rsidTr="008E5F5F">
        <w:trPr>
          <w:trHeight w:val="585"/>
        </w:trPr>
        <w:tc>
          <w:tcPr>
            <w:tcW w:w="1303" w:type="dxa"/>
          </w:tcPr>
          <w:p w14:paraId="46117981" w14:textId="77777777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>12:00</w:t>
            </w:r>
          </w:p>
        </w:tc>
        <w:tc>
          <w:tcPr>
            <w:tcW w:w="2891" w:type="dxa"/>
          </w:tcPr>
          <w:p w14:paraId="707122C3" w14:textId="0005EADC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העשור של בינה מלאכותית בחקלאות?</w:t>
            </w:r>
            <w:r w:rsidR="008E5F5F" w:rsidRPr="005F41E5">
              <w:rPr>
                <w:rFonts w:ascii="Calibri Light" w:hAnsi="Calibri Light" w:cs="Calibri Light" w:hint="cs"/>
                <w:b/>
                <w:bCs/>
                <w:color w:val="782124"/>
                <w:sz w:val="22"/>
                <w:szCs w:val="22"/>
                <w:rtl/>
              </w:rPr>
              <w:t xml:space="preserve"> |</w:t>
            </w:r>
            <w:r w:rsidR="008E5F5F" w:rsidRPr="005F41E5">
              <w:rPr>
                <w:rFonts w:ascii="Calibri Light" w:hAnsi="Calibri Light" w:cs="Calibri Light" w:hint="cs"/>
                <w:b/>
                <w:bCs/>
                <w:color w:val="782124"/>
                <w:sz w:val="22"/>
                <w:szCs w:val="22"/>
              </w:rPr>
              <w:t xml:space="preserve"> </w:t>
            </w: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פרופ׳ מתן גביש</w:t>
            </w:r>
          </w:p>
          <w:p w14:paraId="37FDD070" w14:textId="77777777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 xml:space="preserve">ביה״ס להנדסה ולמדעי המחשב ע״ש רחל וסלים בנין, האוניברסיטה העברית; מייסד-שותף </w:t>
            </w: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</w:rPr>
              <w:t>iSURF - Israel Singapore Urban Farm</w:t>
            </w:r>
          </w:p>
          <w:p w14:paraId="3F4F92BE" w14:textId="77777777" w:rsidR="008E5F5F" w:rsidRPr="005F41E5" w:rsidRDefault="008E5F5F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</w:p>
        </w:tc>
      </w:tr>
      <w:tr w:rsidR="005F41E5" w:rsidRPr="005F41E5" w14:paraId="2C1DBA7B" w14:textId="77777777" w:rsidTr="008E5F5F">
        <w:trPr>
          <w:trHeight w:val="485"/>
        </w:trPr>
        <w:tc>
          <w:tcPr>
            <w:tcW w:w="1303" w:type="dxa"/>
          </w:tcPr>
          <w:p w14:paraId="7DFC57D1" w14:textId="77777777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>12:15</w:t>
            </w:r>
          </w:p>
        </w:tc>
        <w:tc>
          <w:tcPr>
            <w:tcW w:w="2891" w:type="dxa"/>
          </w:tcPr>
          <w:p w14:paraId="54C1DBE5" w14:textId="77777777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דיון פתוח</w:t>
            </w:r>
          </w:p>
        </w:tc>
      </w:tr>
      <w:tr w:rsidR="005F41E5" w:rsidRPr="005F41E5" w14:paraId="3479FEF9" w14:textId="77777777" w:rsidTr="008E5F5F">
        <w:trPr>
          <w:trHeight w:val="695"/>
        </w:trPr>
        <w:tc>
          <w:tcPr>
            <w:tcW w:w="1303" w:type="dxa"/>
          </w:tcPr>
          <w:p w14:paraId="0B87D5CE" w14:textId="68A9353A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>12:25</w:t>
            </w:r>
          </w:p>
        </w:tc>
        <w:tc>
          <w:tcPr>
            <w:tcW w:w="2891" w:type="dxa"/>
          </w:tcPr>
          <w:p w14:paraId="7522007F" w14:textId="3511A78A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 xml:space="preserve">הפסקת </w:t>
            </w:r>
            <w:r w:rsidR="0084137B" w:rsidRPr="005F41E5">
              <w:rPr>
                <w:rFonts w:ascii="Calibri Light" w:hAnsi="Calibri Light" w:cs="Calibri Light" w:hint="cs"/>
                <w:b/>
                <w:bCs/>
                <w:color w:val="782124"/>
                <w:sz w:val="22"/>
                <w:szCs w:val="22"/>
                <w:rtl/>
              </w:rPr>
              <w:t>צהרים</w:t>
            </w: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 xml:space="preserve"> ותצוגת חברות סטארט אפ</w:t>
            </w:r>
          </w:p>
        </w:tc>
      </w:tr>
      <w:tr w:rsidR="005F41E5" w:rsidRPr="005F41E5" w14:paraId="5E7F29D6" w14:textId="77777777" w:rsidTr="008E5F5F">
        <w:trPr>
          <w:trHeight w:val="851"/>
        </w:trPr>
        <w:tc>
          <w:tcPr>
            <w:tcW w:w="1303" w:type="dxa"/>
          </w:tcPr>
          <w:p w14:paraId="355A5F98" w14:textId="09AC28F0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  <w:highlight w:val="white"/>
              </w:rPr>
            </w:pPr>
          </w:p>
        </w:tc>
        <w:tc>
          <w:tcPr>
            <w:tcW w:w="2891" w:type="dxa"/>
          </w:tcPr>
          <w:p w14:paraId="39BF9602" w14:textId="734EA4EB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פאנל: ישראל כמעצמת פודטק</w:t>
            </w:r>
          </w:p>
          <w:p w14:paraId="05EA94FC" w14:textId="77777777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ד"ר איליה פיטל</w:t>
            </w:r>
            <w:r w:rsidRPr="005F41E5">
              <w:rPr>
                <w:rFonts w:ascii="Calibri Light" w:hAnsi="Calibri Light" w:cs="Calibri Light"/>
                <w:color w:val="782124"/>
                <w:sz w:val="22"/>
                <w:szCs w:val="22"/>
              </w:rPr>
              <w:t>,</w:t>
            </w:r>
          </w:p>
          <w:p w14:paraId="3A87C677" w14:textId="295314B8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>סגן נשיא לפיתוח עסקי, אגטק, פודטק, וטרינריה ומדעי הסביבה, חברת</w:t>
            </w: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</w:rPr>
              <w:t xml:space="preserve"> </w:t>
            </w: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>יישום</w:t>
            </w:r>
          </w:p>
          <w:p w14:paraId="05D59043" w14:textId="77777777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ד"ר נועה מטרסו</w:t>
            </w:r>
            <w:r w:rsidRPr="005F41E5">
              <w:rPr>
                <w:rFonts w:ascii="Calibri Light" w:hAnsi="Calibri Light" w:cs="Calibri Light"/>
                <w:color w:val="782124"/>
                <w:sz w:val="22"/>
                <w:szCs w:val="22"/>
                <w:rtl/>
              </w:rPr>
              <w:t>,</w:t>
            </w:r>
          </w:p>
          <w:p w14:paraId="6FEBCA6D" w14:textId="27E27875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>ראש אגף אקדמיה</w:t>
            </w:r>
            <w:r w:rsidR="008E5F5F" w:rsidRPr="005F41E5">
              <w:rPr>
                <w:rFonts w:ascii="Calibri Light" w:hAnsi="Calibri Light" w:cs="Calibri Light" w:hint="cs"/>
                <w:color w:val="782124"/>
                <w:sz w:val="18"/>
                <w:szCs w:val="18"/>
                <w:rtl/>
              </w:rPr>
              <w:t xml:space="preserve"> </w:t>
            </w: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 xml:space="preserve">זירת תשתית טכנולוגית, רשות החדשנות </w:t>
            </w:r>
          </w:p>
          <w:p w14:paraId="43C1AC0A" w14:textId="77777777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יונתן ברגר</w:t>
            </w:r>
            <w:r w:rsidRPr="005F41E5">
              <w:rPr>
                <w:rFonts w:ascii="Calibri Light" w:hAnsi="Calibri Light" w:cs="Calibri Light"/>
                <w:color w:val="782124"/>
                <w:sz w:val="22"/>
                <w:szCs w:val="22"/>
                <w:rtl/>
              </w:rPr>
              <w:t xml:space="preserve">,   </w:t>
            </w:r>
          </w:p>
          <w:p w14:paraId="111EF115" w14:textId="13708885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 xml:space="preserve">מנהל חממת הפוד-טק של שטראוס – </w:t>
            </w: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</w:rPr>
              <w:t>The Kitchen</w:t>
            </w: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 xml:space="preserve"> </w:t>
            </w:r>
          </w:p>
          <w:p w14:paraId="6B137E14" w14:textId="77777777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 xml:space="preserve">שי כהן,  </w:t>
            </w:r>
          </w:p>
          <w:p w14:paraId="479B043C" w14:textId="1FAB4B88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 xml:space="preserve">מנהל החדשנות הקונצרני בתנובה  </w:t>
            </w:r>
          </w:p>
          <w:p w14:paraId="20FE52C2" w14:textId="77777777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גופנה ליס-רובין</w:t>
            </w: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  <w:t>,</w:t>
            </w:r>
          </w:p>
          <w:p w14:paraId="05139279" w14:textId="3633E2BE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 xml:space="preserve">מנהלת </w:t>
            </w: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</w:rPr>
              <w:t>Open Innovation-Israel</w:t>
            </w: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>, אסם-נסטלה</w:t>
            </w:r>
          </w:p>
          <w:p w14:paraId="5AE6D10C" w14:textId="77777777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22"/>
                <w:szCs w:val="22"/>
                <w:highlight w:val="white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 xml:space="preserve">מנחה: </w:t>
            </w: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highlight w:val="white"/>
                <w:rtl/>
              </w:rPr>
              <w:t>ד"ר אמנון דקל</w:t>
            </w:r>
            <w:r w:rsidRPr="005F41E5">
              <w:rPr>
                <w:rFonts w:ascii="Calibri Light" w:hAnsi="Calibri Light" w:cs="Calibri Light"/>
                <w:color w:val="782124"/>
                <w:sz w:val="22"/>
                <w:szCs w:val="22"/>
                <w:highlight w:val="white"/>
                <w:rtl/>
              </w:rPr>
              <w:t>,</w:t>
            </w:r>
          </w:p>
          <w:p w14:paraId="7E560FD3" w14:textId="77777777" w:rsidR="008E5F5F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highlight w:val="white"/>
                <w:rtl/>
              </w:rPr>
              <w:t>מרכז החדשנות של האוניברסיטה העברית</w:t>
            </w: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highlight w:val="white"/>
              </w:rPr>
              <w:t xml:space="preserve"> </w:t>
            </w:r>
          </w:p>
          <w:p w14:paraId="52108305" w14:textId="771C6C5B" w:rsidR="008E5F5F" w:rsidRPr="005F41E5" w:rsidRDefault="008E5F5F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</w:p>
        </w:tc>
      </w:tr>
      <w:tr w:rsidR="005F41E5" w:rsidRPr="005F41E5" w14:paraId="67D08B2F" w14:textId="77777777" w:rsidTr="008E5F5F">
        <w:trPr>
          <w:trHeight w:val="1132"/>
        </w:trPr>
        <w:tc>
          <w:tcPr>
            <w:tcW w:w="1303" w:type="dxa"/>
          </w:tcPr>
          <w:p w14:paraId="4F74DA79" w14:textId="4C36DCAB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>14:15</w:t>
            </w:r>
          </w:p>
          <w:p w14:paraId="50EE24BB" w14:textId="77777777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 xml:space="preserve"> </w:t>
            </w:r>
          </w:p>
        </w:tc>
        <w:tc>
          <w:tcPr>
            <w:tcW w:w="2891" w:type="dxa"/>
          </w:tcPr>
          <w:p w14:paraId="40921147" w14:textId="7F8E5C60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מהמעבדה לצלחת</w:t>
            </w:r>
            <w:r w:rsidRPr="005F41E5">
              <w:rPr>
                <w:rFonts w:ascii="Calibri Light" w:hAnsi="Calibri Light" w:cs="Calibri Light"/>
                <w:color w:val="782124"/>
                <w:sz w:val="22"/>
                <w:szCs w:val="22"/>
                <w:rtl/>
              </w:rPr>
              <w:t xml:space="preserve">  ראש מושב:  </w:t>
            </w:r>
          </w:p>
          <w:p w14:paraId="3EAD980D" w14:textId="77777777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ד"ר אביהוא יונה</w:t>
            </w:r>
          </w:p>
          <w:p w14:paraId="24AEFA99" w14:textId="77777777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>המכון לביוכימיה, מדעי המזון והתזונה באוניברסיטה העברית</w:t>
            </w:r>
          </w:p>
        </w:tc>
      </w:tr>
      <w:tr w:rsidR="005F41E5" w:rsidRPr="005F41E5" w14:paraId="21A7A5C4" w14:textId="77777777" w:rsidTr="008E5F5F">
        <w:trPr>
          <w:trHeight w:val="150"/>
        </w:trPr>
        <w:tc>
          <w:tcPr>
            <w:tcW w:w="1303" w:type="dxa"/>
          </w:tcPr>
          <w:p w14:paraId="46786E7A" w14:textId="0C7AAF90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>14:15</w:t>
            </w:r>
          </w:p>
        </w:tc>
        <w:tc>
          <w:tcPr>
            <w:tcW w:w="2891" w:type="dxa"/>
          </w:tcPr>
          <w:p w14:paraId="15332773" w14:textId="77777777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מר, מתוק ומה חושבים הצרכנים</w:t>
            </w:r>
          </w:p>
          <w:p w14:paraId="667D142F" w14:textId="68B31F24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 xml:space="preserve">פרופ' </w:t>
            </w:r>
            <w:r w:rsidR="008E5F5F" w:rsidRPr="005F41E5">
              <w:rPr>
                <w:rFonts w:ascii="Calibri Light" w:hAnsi="Calibri Light" w:cs="Calibri Light" w:hint="cs"/>
                <w:b/>
                <w:bCs/>
                <w:color w:val="782124"/>
                <w:sz w:val="22"/>
                <w:szCs w:val="22"/>
                <w:rtl/>
              </w:rPr>
              <w:t xml:space="preserve">| </w:t>
            </w: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מאשה ניב</w:t>
            </w:r>
          </w:p>
          <w:p w14:paraId="677C2BC2" w14:textId="77777777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>המכון לביוכימיה, מדעי המזון והתזונה באוניברסיטה העברית</w:t>
            </w:r>
          </w:p>
        </w:tc>
      </w:tr>
      <w:tr w:rsidR="005F41E5" w:rsidRPr="005F41E5" w14:paraId="26D7ACF8" w14:textId="77777777" w:rsidTr="008E5F5F">
        <w:trPr>
          <w:trHeight w:val="60"/>
        </w:trPr>
        <w:tc>
          <w:tcPr>
            <w:tcW w:w="1303" w:type="dxa"/>
          </w:tcPr>
          <w:p w14:paraId="378F2672" w14:textId="7DA99CA5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>14:30</w:t>
            </w:r>
          </w:p>
        </w:tc>
        <w:tc>
          <w:tcPr>
            <w:tcW w:w="2891" w:type="dxa"/>
          </w:tcPr>
          <w:p w14:paraId="0F47D3C3" w14:textId="43C59EBB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מערכות חדשות למניעת חמצון וזיהום בקטריאלי במזון</w:t>
            </w:r>
            <w:r w:rsidR="008E5F5F" w:rsidRPr="005F41E5">
              <w:rPr>
                <w:rFonts w:ascii="Calibri Light" w:hAnsi="Calibri Light" w:cs="Calibri Light" w:hint="cs"/>
                <w:b/>
                <w:bCs/>
                <w:color w:val="782124"/>
                <w:sz w:val="22"/>
                <w:szCs w:val="22"/>
                <w:rtl/>
              </w:rPr>
              <w:t xml:space="preserve">| </w:t>
            </w: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פרופ' אורן תירוש</w:t>
            </w:r>
          </w:p>
          <w:p w14:paraId="51939C15" w14:textId="77777777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>מנהל המכון לביוכימיה מדעי המזון והתזונה באוניברסיטה העברית</w:t>
            </w:r>
          </w:p>
        </w:tc>
      </w:tr>
      <w:tr w:rsidR="005F41E5" w:rsidRPr="005F41E5" w14:paraId="607F0D3A" w14:textId="77777777" w:rsidTr="008E5F5F">
        <w:tc>
          <w:tcPr>
            <w:tcW w:w="1303" w:type="dxa"/>
          </w:tcPr>
          <w:p w14:paraId="3B1369AE" w14:textId="77777777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>14:45</w:t>
            </w:r>
          </w:p>
        </w:tc>
        <w:tc>
          <w:tcPr>
            <w:tcW w:w="2891" w:type="dxa"/>
          </w:tcPr>
          <w:p w14:paraId="4C379900" w14:textId="653E1BCC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פיתוח חומרים משמרים חדשניים יעילים ובטוחים</w:t>
            </w:r>
            <w:r w:rsidR="008E5F5F" w:rsidRPr="005F41E5">
              <w:rPr>
                <w:rFonts w:ascii="Calibri Light" w:hAnsi="Calibri Light" w:cs="Calibri Light" w:hint="cs"/>
                <w:b/>
                <w:bCs/>
                <w:color w:val="782124"/>
                <w:sz w:val="22"/>
                <w:szCs w:val="22"/>
                <w:rtl/>
              </w:rPr>
              <w:t xml:space="preserve">| </w:t>
            </w: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פרופ' צבי חיוקה</w:t>
            </w:r>
          </w:p>
          <w:p w14:paraId="0BF5670D" w14:textId="77777777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>המכון לביוכימיה, מדעי המזון והתזונה באוניברסיטה העברית</w:t>
            </w:r>
          </w:p>
        </w:tc>
      </w:tr>
      <w:tr w:rsidR="005F41E5" w:rsidRPr="005F41E5" w14:paraId="2A1E7B2E" w14:textId="77777777" w:rsidTr="008E5F5F">
        <w:trPr>
          <w:trHeight w:val="345"/>
        </w:trPr>
        <w:tc>
          <w:tcPr>
            <w:tcW w:w="1303" w:type="dxa"/>
          </w:tcPr>
          <w:p w14:paraId="052B4A0F" w14:textId="77777777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>15:00</w:t>
            </w:r>
          </w:p>
        </w:tc>
        <w:tc>
          <w:tcPr>
            <w:tcW w:w="2891" w:type="dxa"/>
          </w:tcPr>
          <w:p w14:paraId="6054CED9" w14:textId="3922D2EE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יתרונות וחדשנות בשימוש בעלי מורינגה אולאיפרה, ״העץ הקסום״</w:t>
            </w:r>
            <w:r w:rsidR="008E5F5F" w:rsidRPr="005F41E5">
              <w:rPr>
                <w:rFonts w:ascii="Calibri Light" w:hAnsi="Calibri Light" w:cs="Calibri Light" w:hint="cs"/>
                <w:b/>
                <w:bCs/>
                <w:color w:val="782124"/>
                <w:sz w:val="22"/>
                <w:szCs w:val="22"/>
                <w:rtl/>
              </w:rPr>
              <w:t xml:space="preserve"> | </w:t>
            </w: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פרופ' זהר כרם</w:t>
            </w:r>
          </w:p>
          <w:p w14:paraId="7502A9DF" w14:textId="77777777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>המכון לביוכימיה, מדעי המזון ותזונה באוניברסיטה העברית</w:t>
            </w:r>
          </w:p>
          <w:p w14:paraId="309047C7" w14:textId="77777777" w:rsidR="008E5F5F" w:rsidRPr="005F41E5" w:rsidRDefault="008E5F5F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</w:p>
        </w:tc>
      </w:tr>
      <w:tr w:rsidR="005F41E5" w:rsidRPr="005F41E5" w14:paraId="70F70A49" w14:textId="77777777" w:rsidTr="008E5F5F">
        <w:trPr>
          <w:trHeight w:val="500"/>
        </w:trPr>
        <w:tc>
          <w:tcPr>
            <w:tcW w:w="1303" w:type="dxa"/>
          </w:tcPr>
          <w:p w14:paraId="6E685E0A" w14:textId="77777777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>15:15</w:t>
            </w:r>
          </w:p>
        </w:tc>
        <w:tc>
          <w:tcPr>
            <w:tcW w:w="2891" w:type="dxa"/>
          </w:tcPr>
          <w:p w14:paraId="34EC86AA" w14:textId="77777777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color w:val="782124"/>
                <w:sz w:val="22"/>
                <w:szCs w:val="22"/>
                <w:rtl/>
              </w:rPr>
              <w:t>דיון פתוח</w:t>
            </w:r>
          </w:p>
        </w:tc>
      </w:tr>
      <w:tr w:rsidR="005F41E5" w:rsidRPr="005F41E5" w14:paraId="1B21BD48" w14:textId="77777777" w:rsidTr="008E5F5F">
        <w:trPr>
          <w:trHeight w:val="315"/>
        </w:trPr>
        <w:tc>
          <w:tcPr>
            <w:tcW w:w="1303" w:type="dxa"/>
          </w:tcPr>
          <w:p w14:paraId="50528D40" w14:textId="77777777" w:rsidR="00C40F5E" w:rsidRPr="005F41E5" w:rsidRDefault="00C40F5E" w:rsidP="008E5F5F">
            <w:pPr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" w:hAnsi="Calibri" w:cs="Calibri"/>
                <w:b/>
                <w:bCs/>
                <w:color w:val="782124"/>
                <w:sz w:val="22"/>
                <w:szCs w:val="22"/>
              </w:rPr>
              <w:t>15:25</w:t>
            </w:r>
          </w:p>
        </w:tc>
        <w:tc>
          <w:tcPr>
            <w:tcW w:w="2891" w:type="dxa"/>
          </w:tcPr>
          <w:p w14:paraId="7FF4E2D9" w14:textId="53A5BCE7" w:rsidR="00C40F5E" w:rsidRPr="005F41E5" w:rsidRDefault="00C40F5E" w:rsidP="008E5F5F">
            <w:pPr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</w:rPr>
            </w:pP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דברי סיום</w:t>
            </w:r>
            <w:r w:rsidR="008E5F5F" w:rsidRPr="005F41E5">
              <w:rPr>
                <w:rFonts w:ascii="Calibri Light" w:hAnsi="Calibri Light" w:cs="Calibri Light" w:hint="cs"/>
                <w:b/>
                <w:bCs/>
                <w:color w:val="782124"/>
                <w:sz w:val="22"/>
                <w:szCs w:val="22"/>
                <w:rtl/>
              </w:rPr>
              <w:t xml:space="preserve">: </w:t>
            </w:r>
            <w:r w:rsidRPr="005F41E5">
              <w:rPr>
                <w:rFonts w:ascii="Calibri Light" w:hAnsi="Calibri Light" w:cs="Calibri Light"/>
                <w:b/>
                <w:bCs/>
                <w:color w:val="782124"/>
                <w:sz w:val="22"/>
                <w:szCs w:val="22"/>
                <w:rtl/>
              </w:rPr>
              <w:t>פרופ' עדו ברסלבסקי</w:t>
            </w:r>
          </w:p>
          <w:p w14:paraId="70AF9631" w14:textId="77777777" w:rsidR="00C40F5E" w:rsidRPr="005F41E5" w:rsidRDefault="00C40F5E" w:rsidP="008E5F5F">
            <w:pPr>
              <w:rPr>
                <w:rFonts w:ascii="Calibri Light" w:hAnsi="Calibri Light" w:cs="Calibri Light"/>
                <w:color w:val="782124"/>
                <w:sz w:val="18"/>
                <w:szCs w:val="18"/>
              </w:rPr>
            </w:pPr>
            <w:r w:rsidRPr="005F41E5">
              <w:rPr>
                <w:rFonts w:ascii="Calibri Light" w:hAnsi="Calibri Light" w:cs="Calibri Light"/>
                <w:color w:val="782124"/>
                <w:sz w:val="18"/>
                <w:szCs w:val="18"/>
                <w:rtl/>
              </w:rPr>
              <w:t>המכון לביוכימיה, מדעי המזון והתזונה, באוניברסיטה העברית</w:t>
            </w:r>
          </w:p>
        </w:tc>
      </w:tr>
    </w:tbl>
    <w:p w14:paraId="225FD81E" w14:textId="4F00942F" w:rsidR="00C40F5E" w:rsidRPr="005F41E5" w:rsidRDefault="00B476CD" w:rsidP="00C40F5E">
      <w:pPr>
        <w:rPr>
          <w:color w:val="782124"/>
          <w:rtl/>
        </w:rPr>
        <w:sectPr w:rsidR="00C40F5E" w:rsidRPr="005F41E5" w:rsidSect="00D44364">
          <w:type w:val="continuous"/>
          <w:pgSz w:w="11906" w:h="16838"/>
          <w:pgMar w:top="1440" w:right="1800" w:bottom="1786" w:left="1800" w:header="708" w:footer="708" w:gutter="0"/>
          <w:cols w:num="2" w:space="708"/>
          <w:bidi/>
          <w:rtlGutter/>
          <w:docGrid w:linePitch="360"/>
        </w:sectPr>
      </w:pPr>
      <w:r w:rsidRPr="00B476CD">
        <w:rPr>
          <w:rFonts w:cs="Arial"/>
          <w:noProof/>
          <w:color w:val="782124"/>
          <w:rtl/>
        </w:rPr>
        <w:drawing>
          <wp:anchor distT="0" distB="0" distL="114300" distR="114300" simplePos="0" relativeHeight="251678720" behindDoc="0" locked="0" layoutInCell="1" allowOverlap="1" wp14:anchorId="72396BF1" wp14:editId="6441B919">
            <wp:simplePos x="0" y="0"/>
            <wp:positionH relativeFrom="column">
              <wp:posOffset>-1147233</wp:posOffset>
            </wp:positionH>
            <wp:positionV relativeFrom="paragraph">
              <wp:posOffset>-104406</wp:posOffset>
            </wp:positionV>
            <wp:extent cx="7572127" cy="4535436"/>
            <wp:effectExtent l="0" t="0" r="0" b="0"/>
            <wp:wrapNone/>
            <wp:docPr id="124519087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9087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39" cy="4539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720C9" w14:textId="6F4E27CC" w:rsidR="00C40F5E" w:rsidRPr="005F41E5" w:rsidRDefault="00C40F5E" w:rsidP="00C40F5E">
      <w:pPr>
        <w:rPr>
          <w:color w:val="782124"/>
        </w:rPr>
      </w:pPr>
    </w:p>
    <w:p w14:paraId="2761B09D" w14:textId="2DD3F612" w:rsidR="00C40F5E" w:rsidRPr="005F41E5" w:rsidRDefault="00C40F5E" w:rsidP="00C40F5E">
      <w:pPr>
        <w:rPr>
          <w:color w:val="782124"/>
        </w:rPr>
      </w:pPr>
    </w:p>
    <w:p w14:paraId="73501283" w14:textId="59194329" w:rsidR="00C40F5E" w:rsidRPr="005F41E5" w:rsidRDefault="00C40F5E" w:rsidP="00E34FE2">
      <w:pPr>
        <w:rPr>
          <w:color w:val="782124"/>
          <w:rtl/>
        </w:rPr>
        <w:sectPr w:rsidR="00C40F5E" w:rsidRPr="005F41E5" w:rsidSect="00D44364">
          <w:type w:val="continuous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14:paraId="61E30F05" w14:textId="3605B61E" w:rsidR="00C40F5E" w:rsidRPr="005F41E5" w:rsidRDefault="00C40F5E" w:rsidP="00C40F5E">
      <w:pPr>
        <w:rPr>
          <w:rFonts w:hint="cs"/>
          <w:b/>
          <w:color w:val="782124"/>
          <w:sz w:val="28"/>
          <w:szCs w:val="28"/>
          <w:rtl/>
        </w:rPr>
        <w:sectPr w:rsidR="00C40F5E" w:rsidRPr="005F41E5" w:rsidSect="00D44364">
          <w:type w:val="continuous"/>
          <w:pgSz w:w="11906" w:h="16838"/>
          <w:pgMar w:top="1440" w:right="1800" w:bottom="1440" w:left="1800" w:header="708" w:footer="708" w:gutter="0"/>
          <w:cols w:num="2" w:space="708"/>
          <w:bidi/>
          <w:rtlGutter/>
          <w:docGrid w:linePitch="360"/>
        </w:sectPr>
      </w:pPr>
    </w:p>
    <w:p w14:paraId="17901687" w14:textId="5024D162" w:rsidR="000275AA" w:rsidRPr="005F41E5" w:rsidRDefault="000B7705">
      <w:pPr>
        <w:rPr>
          <w:color w:val="782124"/>
        </w:rPr>
      </w:pPr>
      <w:r w:rsidRPr="005F41E5">
        <w:rPr>
          <w:rFonts w:cs="Arial"/>
          <w:noProof/>
          <w:color w:val="782124"/>
          <w:rtl/>
          <w:lang w:val="he-IL"/>
        </w:rPr>
        <w:drawing>
          <wp:anchor distT="0" distB="0" distL="114300" distR="114300" simplePos="0" relativeHeight="251674111" behindDoc="1" locked="0" layoutInCell="1" allowOverlap="1" wp14:anchorId="139AE180" wp14:editId="47433C1A">
            <wp:simplePos x="0" y="0"/>
            <wp:positionH relativeFrom="column">
              <wp:posOffset>-1147445</wp:posOffset>
            </wp:positionH>
            <wp:positionV relativeFrom="paragraph">
              <wp:posOffset>448310</wp:posOffset>
            </wp:positionV>
            <wp:extent cx="7174230" cy="3333750"/>
            <wp:effectExtent l="114300" t="266700" r="115570" b="273050"/>
            <wp:wrapNone/>
            <wp:docPr id="2055831979" name="תמונה 1" descr="תמונה שמכילה בחוץ, שמיים, צמח, דשא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831979" name="תמונה 1" descr="תמונה שמכילה בחוץ, שמיים, צמח, דשא&#10;&#10;התיאור נוצר באופן אוטומטי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89"/>
                    <a:stretch/>
                  </pic:blipFill>
                  <pic:spPr bwMode="auto">
                    <a:xfrm rot="21344457">
                      <a:off x="0" y="0"/>
                      <a:ext cx="717423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75AA" w:rsidRPr="005F41E5" w:rsidSect="00D44364">
      <w:type w:val="continuous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F5E"/>
    <w:rsid w:val="000275AA"/>
    <w:rsid w:val="000B7705"/>
    <w:rsid w:val="002748E3"/>
    <w:rsid w:val="003043DD"/>
    <w:rsid w:val="0051595C"/>
    <w:rsid w:val="005F41E5"/>
    <w:rsid w:val="00667413"/>
    <w:rsid w:val="00734A99"/>
    <w:rsid w:val="007C268D"/>
    <w:rsid w:val="0084137B"/>
    <w:rsid w:val="008E5F5F"/>
    <w:rsid w:val="009E541B"/>
    <w:rsid w:val="00A53004"/>
    <w:rsid w:val="00B476CD"/>
    <w:rsid w:val="00BD17DE"/>
    <w:rsid w:val="00C252A0"/>
    <w:rsid w:val="00C40F5E"/>
    <w:rsid w:val="00D44364"/>
    <w:rsid w:val="00E34FE2"/>
    <w:rsid w:val="00E55985"/>
    <w:rsid w:val="00E6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E5F05"/>
  <w15:chartTrackingRefBased/>
  <w15:docId w15:val="{F60E5B51-FE8D-6648-A586-F3EC979FD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C40F5E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table" w:styleId="4">
    <w:name w:val="Plain Table 4"/>
    <w:basedOn w:val="a1"/>
    <w:uiPriority w:val="44"/>
    <w:rsid w:val="00C40F5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">
    <w:name w:val="Plain Table 3"/>
    <w:basedOn w:val="a1"/>
    <w:uiPriority w:val="43"/>
    <w:rsid w:val="00E34FE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8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517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מוריה-יעל בשן (סטודנט)</dc:creator>
  <cp:keywords/>
  <dc:description/>
  <cp:lastModifiedBy>ענבל שצרנסקי</cp:lastModifiedBy>
  <cp:revision>2</cp:revision>
  <dcterms:created xsi:type="dcterms:W3CDTF">2024-02-07T08:21:00Z</dcterms:created>
  <dcterms:modified xsi:type="dcterms:W3CDTF">2024-02-07T08:21:00Z</dcterms:modified>
</cp:coreProperties>
</file>